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p>
      <w:pPr>
        <w:pStyle w:val="FirstParagraph"/>
      </w:pPr>
      <w:r>
        <w:t xml:space="preserve">The Automation Clinic in its free form is a personal project, developed between paid engagements. I have benefitted tremendously from open source tools and communities throughout my career, and this initiative is my way of giving back to the public health workforce.</w:t>
      </w:r>
    </w:p>
    <w:p>
      <w:pPr>
        <w:pStyle w:val="BodyText"/>
      </w:pPr>
      <w:r>
        <w:t xml:space="preserve">This means the free service has real limitations, and it is important to be transparent about them:</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 This is a one-person effort run alongside paid consulting work.</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No ongoing updates or maintenance.</w:t>
            </w:r>
            <w:r>
              <w:t xml:space="preserve"> </w:t>
            </w:r>
            <w:r>
              <w:t xml:space="preserve">Solutions from the free service are provided as a snapshot: a working script or tool delivered at a point in time. If your workflows evolve, your data formats change, or you need iterative refinement, the free service cannot guarantee follow-up development. Solutions are designed to be modular and well-documented so that someone with basic R or Python familiarity can adapt them independently, but sustained maintenance and updates for a specific organization’s needs fall under paid consulting.</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tc>
      </w:tr>
    </w:tbl>
    <w:bookmarkEnd w:id="597"/>
    <w:bookmarkStart w:id="600" w:name="X624e15cba6bb93ab35a0ec5733ab14dd08843e2"/>
    <w:p>
      <w:pPr>
        <w:pStyle w:val="Heading3"/>
      </w:pPr>
      <w:r>
        <w:t xml:space="preserve">Paid Services for Urgent or Evolving Needs</w:t>
      </w:r>
    </w:p>
    <w:p>
      <w:pPr>
        <w:pStyle w:val="FirstParagraph"/>
      </w:pPr>
      <w:r>
        <w:t xml:space="preserve">If you have a task that is time-sensitive, requires dedicated attention, needs ongoing updates as workflows evolve,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Ongoing support, maintenance, and iterative updates</w:t>
      </w:r>
      <w:r>
        <w:t xml:space="preserve"> </w:t>
      </w:r>
      <w:r>
        <w:t xml:space="preserve">as your needs evolve</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One thing I hope to build into paid engagements: where clients are willing, the generalizable portions of the work (anonymized, with no organization-specific details) would be published to the public library so that others facing similar problems can benefit. This is entirely at the client’s discretion, but it is how the free and paid sides of this initiative can reinforce each other and grow the shared resource over time.</w:t>
      </w:r>
    </w:p>
    <w:p>
      <w:pPr>
        <w:pStyle w:val="BodyText"/>
      </w:pPr>
      <w:r>
        <w:t xml:space="preserve">For those interested in getting started with automation, Intersect Collaborations also offers a training course:</w:t>
      </w:r>
      <w:r>
        <w:t xml:space="preserve"> </w:t>
      </w:r>
      <w:r>
        <w:rPr>
          <w:b/>
          <w:bCs/>
        </w:rPr>
        <w:t xml:space="preserve">“Automating Public Health Analytics with R, Quarto, and Windows Tools.”</w:t>
      </w:r>
      <w:r>
        <w:t xml:space="preserve"> </w:t>
      </w:r>
      <w:r>
        <w:t xml:space="preserve">The course is designed to help public health professionals automate basic tasks and build the background, skills, and familiarity with tools needed to get the most out of the solutions the clinic provides. It is not a prerequisite for submitting to or using the clinic, but it can help participants hit the ground running when applying solutions to their own workflows.</w:t>
      </w:r>
    </w:p>
    <w:p>
      <w:pPr>
        <w:pStyle w:val="BodyText"/>
      </w:pPr>
      <w:r>
        <w:t xml:space="preserve">To inquire about paid services or training,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p>
      <w:pPr>
        <w:pStyle w:val="BodyText"/>
      </w:pPr>
      <w:r>
        <w:t xml:space="preserve">While this is currently a one-person effort, the plan is to make the solution library available as a public GitHub repository. This will allow others to contribute their own solutions, submit improvements to existing ones, and help build the library beyond what any single person could produce. The goal is for the repository to become a shared, community-maintained resource for public health automation.</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2026-02-12T20:47:22Z</dcterms:created>
  <dcterms:modified xsi:type="dcterms:W3CDTF">2026-02-12T20:47:22Z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